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50" w:type="pct"/>
        <w:tblCellSpacing w:w="0" w:type="dxa"/>
        <w:tblCellMar>
          <w:left w:w="0" w:type="dxa"/>
          <w:right w:w="0" w:type="dxa"/>
        </w:tblCellMar>
        <w:tblLook w:val="04A0" w:firstRow="1" w:lastRow="0" w:firstColumn="1" w:lastColumn="0" w:noHBand="0" w:noVBand="1"/>
      </w:tblPr>
      <w:tblGrid>
        <w:gridCol w:w="7952"/>
      </w:tblGrid>
      <w:tr w:rsidR="003C2BA3" w:rsidRPr="003C2BA3" w:rsidTr="003C2BA3">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952"/>
            </w:tblGrid>
            <w:tr w:rsidR="003C2BA3" w:rsidRPr="003C2BA3">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7946"/>
                    <w:gridCol w:w="6"/>
                  </w:tblGrid>
                  <w:tr w:rsidR="003C2BA3" w:rsidRPr="003C2BA3">
                    <w:trPr>
                      <w:tblCellSpacing w:w="0" w:type="dxa"/>
                    </w:trPr>
                    <w:tc>
                      <w:tcPr>
                        <w:tcW w:w="0" w:type="auto"/>
                        <w:gridSpan w:val="2"/>
                        <w:vAlign w:val="center"/>
                        <w:hideMark/>
                      </w:tcPr>
                      <w:p w:rsidR="003C2BA3" w:rsidRPr="003C2BA3" w:rsidRDefault="003C2BA3" w:rsidP="003C2BA3">
                        <w:pPr>
                          <w:spacing w:after="0" w:line="240" w:lineRule="auto"/>
                          <w:jc w:val="center"/>
                          <w:outlineLvl w:val="1"/>
                          <w:rPr>
                            <w:rFonts w:ascii="Times New Roman" w:eastAsia="Times New Roman" w:hAnsi="Times New Roman" w:cs="Times New Roman"/>
                            <w:b/>
                            <w:bCs/>
                            <w:kern w:val="36"/>
                            <w:sz w:val="48"/>
                            <w:szCs w:val="48"/>
                            <w:lang w:eastAsia="ru-RU"/>
                          </w:rPr>
                        </w:pPr>
                        <w:bookmarkStart w:id="0" w:name="_GoBack"/>
                        <w:r w:rsidRPr="003C2BA3">
                          <w:rPr>
                            <w:rFonts w:ascii="Times New Roman" w:eastAsia="Times New Roman" w:hAnsi="Times New Roman" w:cs="Times New Roman"/>
                            <w:b/>
                            <w:bCs/>
                            <w:kern w:val="36"/>
                            <w:sz w:val="48"/>
                            <w:szCs w:val="48"/>
                            <w:lang w:eastAsia="ru-RU"/>
                          </w:rPr>
                          <w:t>Культура питания</w:t>
                        </w:r>
                      </w:p>
                    </w:tc>
                  </w:tr>
                  <w:tr w:rsidR="003C2BA3" w:rsidRPr="003C2BA3">
                    <w:trPr>
                      <w:tblCellSpacing w:w="0" w:type="dxa"/>
                    </w:trPr>
                    <w:tc>
                      <w:tcPr>
                        <w:tcW w:w="0" w:type="auto"/>
                        <w:vAlign w:val="center"/>
                        <w:hideMark/>
                      </w:tcPr>
                      <w:p w:rsidR="003C2BA3" w:rsidRPr="003C2BA3" w:rsidRDefault="003C2BA3" w:rsidP="003C2BA3">
                        <w:pPr>
                          <w:spacing w:after="0" w:line="240" w:lineRule="auto"/>
                          <w:jc w:val="center"/>
                          <w:rPr>
                            <w:rFonts w:ascii="Times New Roman" w:eastAsia="Times New Roman" w:hAnsi="Times New Roman" w:cs="Times New Roman"/>
                            <w:sz w:val="24"/>
                            <w:szCs w:val="24"/>
                            <w:lang w:eastAsia="ru-RU"/>
                          </w:rPr>
                        </w:pPr>
                        <w:r w:rsidRPr="003C2BA3">
                          <w:rPr>
                            <w:rFonts w:ascii="Times New Roman" w:eastAsia="Times New Roman" w:hAnsi="Times New Roman" w:cs="Times New Roman"/>
                            <w:b/>
                            <w:bCs/>
                            <w:sz w:val="24"/>
                            <w:szCs w:val="24"/>
                            <w:lang w:eastAsia="ru-RU"/>
                          </w:rPr>
                          <w:t>Правила поведения в столовой</w:t>
                        </w:r>
                      </w:p>
                      <w:p w:rsidR="003C2BA3" w:rsidRPr="003C2BA3" w:rsidRDefault="003C2BA3" w:rsidP="003C2BA3">
                        <w:pPr>
                          <w:spacing w:after="0" w:line="240" w:lineRule="auto"/>
                          <w:jc w:val="center"/>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 </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noProof/>
                            <w:sz w:val="24"/>
                            <w:szCs w:val="24"/>
                            <w:lang w:eastAsia="ru-RU"/>
                          </w:rPr>
                          <w:drawing>
                            <wp:anchor distT="47625" distB="47625" distL="47625" distR="47625" simplePos="0" relativeHeight="251659264" behindDoc="0" locked="0" layoutInCell="1" allowOverlap="0" wp14:anchorId="122E5AC2" wp14:editId="3E8FA5C2">
                              <wp:simplePos x="0" y="0"/>
                              <wp:positionH relativeFrom="column">
                                <wp:align>right</wp:align>
                              </wp:positionH>
                              <wp:positionV relativeFrom="line">
                                <wp:posOffset>0</wp:posOffset>
                              </wp:positionV>
                              <wp:extent cx="2857500" cy="2143125"/>
                              <wp:effectExtent l="0" t="0" r="0" b="9525"/>
                              <wp:wrapSquare wrapText="bothSides"/>
                              <wp:docPr id="1" name="Рисунок 1" descr="https://yalutorovsk-school4.edusite.ru/images/p230_pravst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yalutorovsk-school4.edusite.ru/images/p230_pravsto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BA3">
                          <w:rPr>
                            <w:rFonts w:ascii="Times New Roman" w:eastAsia="Times New Roman" w:hAnsi="Times New Roman" w:cs="Times New Roman"/>
                            <w:sz w:val="24"/>
                            <w:szCs w:val="24"/>
                            <w:lang w:eastAsia="ru-RU"/>
                          </w:rPr>
                          <w:t xml:space="preserve">Обучающиеся </w:t>
                        </w:r>
                        <w:proofErr w:type="gramStart"/>
                        <w:r w:rsidRPr="003C2BA3">
                          <w:rPr>
                            <w:rFonts w:ascii="Times New Roman" w:eastAsia="Times New Roman" w:hAnsi="Times New Roman" w:cs="Times New Roman"/>
                            <w:sz w:val="24"/>
                            <w:szCs w:val="24"/>
                            <w:lang w:eastAsia="ru-RU"/>
                          </w:rPr>
                          <w:t>находятся  в</w:t>
                        </w:r>
                        <w:proofErr w:type="gramEnd"/>
                        <w:r w:rsidRPr="003C2BA3">
                          <w:rPr>
                            <w:rFonts w:ascii="Times New Roman" w:eastAsia="Times New Roman" w:hAnsi="Times New Roman" w:cs="Times New Roman"/>
                            <w:sz w:val="24"/>
                            <w:szCs w:val="24"/>
                            <w:lang w:eastAsia="ru-RU"/>
                          </w:rPr>
                          <w:t xml:space="preserve"> столовой только на переменах и в отведенное графиком питания время.</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В столовой запрещается бегать, прыгать, толкаться, кидать предметы, продукты, столовые приборы, нарушать очередь.</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Запрещается выносить пищу из столовой.</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Ученик соблюдает нормы гигиены и санитарии:</w:t>
                        </w:r>
                      </w:p>
                      <w:p w:rsidR="003C2BA3" w:rsidRPr="003C2BA3" w:rsidRDefault="003C2BA3" w:rsidP="003C2BA3">
                        <w:pPr>
                          <w:tabs>
                            <w:tab w:val="num" w:pos="1260"/>
                          </w:tabs>
                          <w:spacing w:after="0" w:line="240" w:lineRule="auto"/>
                          <w:ind w:left="1260" w:hanging="365"/>
                          <w:rPr>
                            <w:rFonts w:ascii="Times New Roman" w:eastAsia="Times New Roman" w:hAnsi="Times New Roman" w:cs="Times New Roman"/>
                            <w:sz w:val="24"/>
                            <w:szCs w:val="24"/>
                            <w:lang w:eastAsia="ru-RU"/>
                          </w:rPr>
                        </w:pPr>
                        <w:r w:rsidRPr="003C2BA3">
                          <w:rPr>
                            <w:rFonts w:ascii="Times New Roman" w:eastAsia="Symbol" w:hAnsi="Times New Roman" w:cs="Times New Roman"/>
                            <w:sz w:val="24"/>
                            <w:szCs w:val="24"/>
                            <w:lang w:eastAsia="ru-RU"/>
                          </w:rPr>
                          <w:t>·</w:t>
                        </w:r>
                        <w:r w:rsidRPr="003C2BA3">
                          <w:rPr>
                            <w:rFonts w:ascii="Times New Roman" w:eastAsia="Symbol" w:hAnsi="Times New Roman" w:cs="Times New Roman"/>
                            <w:sz w:val="20"/>
                            <w:szCs w:val="20"/>
                            <w:lang w:eastAsia="ru-RU"/>
                          </w:rPr>
                          <w:t xml:space="preserve">         </w:t>
                        </w:r>
                        <w:r w:rsidRPr="003C2BA3">
                          <w:rPr>
                            <w:rFonts w:ascii="Times New Roman" w:eastAsia="Times New Roman" w:hAnsi="Times New Roman" w:cs="Times New Roman"/>
                            <w:sz w:val="24"/>
                            <w:szCs w:val="24"/>
                            <w:lang w:eastAsia="ru-RU"/>
                          </w:rPr>
                          <w:t xml:space="preserve">моет перед и после еды руки; </w:t>
                        </w:r>
                      </w:p>
                      <w:p w:rsidR="003C2BA3" w:rsidRPr="003C2BA3" w:rsidRDefault="003C2BA3" w:rsidP="003C2BA3">
                        <w:pPr>
                          <w:tabs>
                            <w:tab w:val="num" w:pos="1260"/>
                          </w:tabs>
                          <w:spacing w:after="0" w:line="240" w:lineRule="auto"/>
                          <w:ind w:left="1260" w:hanging="365"/>
                          <w:rPr>
                            <w:rFonts w:ascii="Times New Roman" w:eastAsia="Times New Roman" w:hAnsi="Times New Roman" w:cs="Times New Roman"/>
                            <w:sz w:val="24"/>
                            <w:szCs w:val="24"/>
                            <w:lang w:eastAsia="ru-RU"/>
                          </w:rPr>
                        </w:pPr>
                        <w:r w:rsidRPr="003C2BA3">
                          <w:rPr>
                            <w:rFonts w:ascii="Times New Roman" w:eastAsia="Symbol" w:hAnsi="Times New Roman" w:cs="Times New Roman"/>
                            <w:sz w:val="24"/>
                            <w:szCs w:val="24"/>
                            <w:lang w:eastAsia="ru-RU"/>
                          </w:rPr>
                          <w:t>·</w:t>
                        </w:r>
                        <w:r w:rsidRPr="003C2BA3">
                          <w:rPr>
                            <w:rFonts w:ascii="Times New Roman" w:eastAsia="Symbol" w:hAnsi="Times New Roman" w:cs="Times New Roman"/>
                            <w:sz w:val="20"/>
                            <w:szCs w:val="20"/>
                            <w:lang w:eastAsia="ru-RU"/>
                          </w:rPr>
                          <w:t xml:space="preserve">         </w:t>
                        </w:r>
                        <w:r w:rsidRPr="003C2BA3">
                          <w:rPr>
                            <w:rFonts w:ascii="Times New Roman" w:eastAsia="Times New Roman" w:hAnsi="Times New Roman" w:cs="Times New Roman"/>
                            <w:sz w:val="24"/>
                            <w:szCs w:val="24"/>
                            <w:lang w:eastAsia="ru-RU"/>
                          </w:rPr>
                          <w:t xml:space="preserve">не принимает пищу и питье из одной посуды с другими; </w:t>
                        </w:r>
                      </w:p>
                      <w:p w:rsidR="003C2BA3" w:rsidRPr="003C2BA3" w:rsidRDefault="003C2BA3" w:rsidP="003C2BA3">
                        <w:pPr>
                          <w:tabs>
                            <w:tab w:val="num" w:pos="1260"/>
                          </w:tabs>
                          <w:spacing w:after="0" w:line="240" w:lineRule="auto"/>
                          <w:ind w:left="1260" w:hanging="365"/>
                          <w:rPr>
                            <w:rFonts w:ascii="Times New Roman" w:eastAsia="Times New Roman" w:hAnsi="Times New Roman" w:cs="Times New Roman"/>
                            <w:sz w:val="24"/>
                            <w:szCs w:val="24"/>
                            <w:lang w:eastAsia="ru-RU"/>
                          </w:rPr>
                        </w:pPr>
                        <w:r w:rsidRPr="003C2BA3">
                          <w:rPr>
                            <w:rFonts w:ascii="Times New Roman" w:eastAsia="Symbol" w:hAnsi="Times New Roman" w:cs="Times New Roman"/>
                            <w:sz w:val="24"/>
                            <w:szCs w:val="24"/>
                            <w:lang w:eastAsia="ru-RU"/>
                          </w:rPr>
                          <w:t>·</w:t>
                        </w:r>
                        <w:r w:rsidRPr="003C2BA3">
                          <w:rPr>
                            <w:rFonts w:ascii="Times New Roman" w:eastAsia="Symbol" w:hAnsi="Times New Roman" w:cs="Times New Roman"/>
                            <w:sz w:val="20"/>
                            <w:szCs w:val="20"/>
                            <w:lang w:eastAsia="ru-RU"/>
                          </w:rPr>
                          <w:t xml:space="preserve">         </w:t>
                        </w:r>
                        <w:r w:rsidRPr="003C2BA3">
                          <w:rPr>
                            <w:rFonts w:ascii="Times New Roman" w:eastAsia="Times New Roman" w:hAnsi="Times New Roman" w:cs="Times New Roman"/>
                            <w:sz w:val="24"/>
                            <w:szCs w:val="24"/>
                            <w:lang w:eastAsia="ru-RU"/>
                          </w:rPr>
                          <w:t xml:space="preserve">не откусывает вместе с другими от общего куска; </w:t>
                        </w:r>
                      </w:p>
                      <w:p w:rsidR="003C2BA3" w:rsidRPr="003C2BA3" w:rsidRDefault="003C2BA3" w:rsidP="003C2BA3">
                        <w:pPr>
                          <w:tabs>
                            <w:tab w:val="num" w:pos="1260"/>
                          </w:tabs>
                          <w:spacing w:after="0" w:line="240" w:lineRule="auto"/>
                          <w:ind w:left="1260" w:hanging="365"/>
                          <w:rPr>
                            <w:rFonts w:ascii="Times New Roman" w:eastAsia="Times New Roman" w:hAnsi="Times New Roman" w:cs="Times New Roman"/>
                            <w:sz w:val="24"/>
                            <w:szCs w:val="24"/>
                            <w:lang w:eastAsia="ru-RU"/>
                          </w:rPr>
                        </w:pPr>
                        <w:r w:rsidRPr="003C2BA3">
                          <w:rPr>
                            <w:rFonts w:ascii="Times New Roman" w:eastAsia="Symbol" w:hAnsi="Times New Roman" w:cs="Times New Roman"/>
                            <w:sz w:val="24"/>
                            <w:szCs w:val="24"/>
                            <w:lang w:eastAsia="ru-RU"/>
                          </w:rPr>
                          <w:t>·</w:t>
                        </w:r>
                        <w:r w:rsidRPr="003C2BA3">
                          <w:rPr>
                            <w:rFonts w:ascii="Times New Roman" w:eastAsia="Symbol" w:hAnsi="Times New Roman" w:cs="Times New Roman"/>
                            <w:sz w:val="20"/>
                            <w:szCs w:val="20"/>
                            <w:lang w:eastAsia="ru-RU"/>
                          </w:rPr>
                          <w:t xml:space="preserve">         </w:t>
                        </w:r>
                        <w:r w:rsidRPr="003C2BA3">
                          <w:rPr>
                            <w:rFonts w:ascii="Times New Roman" w:eastAsia="Times New Roman" w:hAnsi="Times New Roman" w:cs="Times New Roman"/>
                            <w:sz w:val="24"/>
                            <w:szCs w:val="24"/>
                            <w:lang w:eastAsia="ru-RU"/>
                          </w:rPr>
                          <w:t xml:space="preserve">не пользуется вместе с другими одними столовыми приборами; </w:t>
                        </w:r>
                      </w:p>
                      <w:p w:rsidR="003C2BA3" w:rsidRPr="003C2BA3" w:rsidRDefault="003C2BA3" w:rsidP="003C2BA3">
                        <w:pPr>
                          <w:tabs>
                            <w:tab w:val="num" w:pos="1260"/>
                          </w:tabs>
                          <w:spacing w:after="0" w:line="240" w:lineRule="auto"/>
                          <w:ind w:left="1260" w:hanging="365"/>
                          <w:rPr>
                            <w:rFonts w:ascii="Times New Roman" w:eastAsia="Times New Roman" w:hAnsi="Times New Roman" w:cs="Times New Roman"/>
                            <w:sz w:val="24"/>
                            <w:szCs w:val="24"/>
                            <w:lang w:eastAsia="ru-RU"/>
                          </w:rPr>
                        </w:pPr>
                        <w:r w:rsidRPr="003C2BA3">
                          <w:rPr>
                            <w:rFonts w:ascii="Times New Roman" w:eastAsia="Symbol" w:hAnsi="Times New Roman" w:cs="Times New Roman"/>
                            <w:sz w:val="24"/>
                            <w:szCs w:val="24"/>
                            <w:lang w:eastAsia="ru-RU"/>
                          </w:rPr>
                          <w:t>·</w:t>
                        </w:r>
                        <w:r w:rsidRPr="003C2BA3">
                          <w:rPr>
                            <w:rFonts w:ascii="Times New Roman" w:eastAsia="Symbol" w:hAnsi="Times New Roman" w:cs="Times New Roman"/>
                            <w:sz w:val="20"/>
                            <w:szCs w:val="20"/>
                            <w:lang w:eastAsia="ru-RU"/>
                          </w:rPr>
                          <w:t xml:space="preserve">         </w:t>
                        </w:r>
                        <w:r w:rsidRPr="003C2BA3">
                          <w:rPr>
                            <w:rFonts w:ascii="Times New Roman" w:eastAsia="Times New Roman" w:hAnsi="Times New Roman" w:cs="Times New Roman"/>
                            <w:sz w:val="24"/>
                            <w:szCs w:val="24"/>
                            <w:lang w:eastAsia="ru-RU"/>
                          </w:rPr>
                          <w:t xml:space="preserve">кладет еду на тарелку, а не на поверхность стола; </w:t>
                        </w:r>
                      </w:p>
                      <w:p w:rsidR="003C2BA3" w:rsidRPr="003C2BA3" w:rsidRDefault="003C2BA3" w:rsidP="003C2BA3">
                        <w:pPr>
                          <w:tabs>
                            <w:tab w:val="num" w:pos="1260"/>
                          </w:tabs>
                          <w:spacing w:after="0" w:line="240" w:lineRule="auto"/>
                          <w:ind w:left="1260" w:hanging="365"/>
                          <w:rPr>
                            <w:rFonts w:ascii="Times New Roman" w:eastAsia="Times New Roman" w:hAnsi="Times New Roman" w:cs="Times New Roman"/>
                            <w:sz w:val="24"/>
                            <w:szCs w:val="24"/>
                            <w:lang w:eastAsia="ru-RU"/>
                          </w:rPr>
                        </w:pPr>
                        <w:r w:rsidRPr="003C2BA3">
                          <w:rPr>
                            <w:rFonts w:ascii="Times New Roman" w:eastAsia="Symbol" w:hAnsi="Times New Roman" w:cs="Times New Roman"/>
                            <w:sz w:val="24"/>
                            <w:szCs w:val="24"/>
                            <w:lang w:eastAsia="ru-RU"/>
                          </w:rPr>
                          <w:t>·</w:t>
                        </w:r>
                        <w:r w:rsidRPr="003C2BA3">
                          <w:rPr>
                            <w:rFonts w:ascii="Times New Roman" w:eastAsia="Symbol" w:hAnsi="Times New Roman" w:cs="Times New Roman"/>
                            <w:sz w:val="20"/>
                            <w:szCs w:val="20"/>
                            <w:lang w:eastAsia="ru-RU"/>
                          </w:rPr>
                          <w:t xml:space="preserve">         </w:t>
                        </w:r>
                        <w:r w:rsidRPr="003C2BA3">
                          <w:rPr>
                            <w:rFonts w:ascii="Times New Roman" w:eastAsia="Times New Roman" w:hAnsi="Times New Roman" w:cs="Times New Roman"/>
                            <w:sz w:val="24"/>
                            <w:szCs w:val="24"/>
                            <w:lang w:eastAsia="ru-RU"/>
                          </w:rPr>
                          <w:t xml:space="preserve">не оставляет за собой на столах грязную посуду. </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Обучающимся нельзя ставить и класть на поверхность сто</w:t>
                        </w:r>
                        <w:r w:rsidRPr="003C2BA3">
                          <w:rPr>
                            <w:rFonts w:ascii="Times New Roman" w:eastAsia="Times New Roman" w:hAnsi="Times New Roman" w:cs="Times New Roman"/>
                            <w:sz w:val="24"/>
                            <w:szCs w:val="24"/>
                            <w:lang w:eastAsia="ru-RU"/>
                          </w:rPr>
                          <w:softHyphen/>
                          <w:t>лов в обеденном зале учебные сумки, учебники, тетради и прочие школьные принадлежности.</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 xml:space="preserve">Порядок в столовой поддерживает классный руководитель, дежурный администратор, учитель. </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Ученики соблюдают во время приема пищи куль</w:t>
                        </w:r>
                        <w:r w:rsidRPr="003C2BA3">
                          <w:rPr>
                            <w:rFonts w:ascii="Times New Roman" w:eastAsia="Times New Roman" w:hAnsi="Times New Roman" w:cs="Times New Roman"/>
                            <w:sz w:val="24"/>
                            <w:szCs w:val="24"/>
                            <w:lang w:eastAsia="ru-RU"/>
                          </w:rPr>
                          <w:softHyphen/>
                          <w:t>туру питания:</w:t>
                        </w:r>
                      </w:p>
                      <w:p w:rsidR="003C2BA3" w:rsidRPr="003C2BA3" w:rsidRDefault="003C2BA3" w:rsidP="003C2BA3">
                        <w:pPr>
                          <w:spacing w:after="0" w:line="240" w:lineRule="auto"/>
                          <w:ind w:left="1260" w:hanging="365"/>
                          <w:rPr>
                            <w:rFonts w:ascii="Times New Roman" w:eastAsia="Times New Roman" w:hAnsi="Times New Roman" w:cs="Times New Roman"/>
                            <w:sz w:val="24"/>
                            <w:szCs w:val="24"/>
                            <w:lang w:eastAsia="ru-RU"/>
                          </w:rPr>
                        </w:pPr>
                        <w:r w:rsidRPr="003C2BA3">
                          <w:rPr>
                            <w:rFonts w:ascii="Times New Roman" w:eastAsia="Symbol" w:hAnsi="Times New Roman" w:cs="Times New Roman"/>
                            <w:sz w:val="24"/>
                            <w:szCs w:val="24"/>
                            <w:lang w:eastAsia="ru-RU"/>
                          </w:rPr>
                          <w:t>·</w:t>
                        </w:r>
                        <w:r w:rsidRPr="003C2BA3">
                          <w:rPr>
                            <w:rFonts w:ascii="Times New Roman" w:eastAsia="Symbol" w:hAnsi="Times New Roman" w:cs="Times New Roman"/>
                            <w:sz w:val="20"/>
                            <w:szCs w:val="20"/>
                            <w:lang w:eastAsia="ru-RU"/>
                          </w:rPr>
                          <w:t xml:space="preserve">         </w:t>
                        </w:r>
                        <w:r w:rsidRPr="003C2BA3">
                          <w:rPr>
                            <w:rFonts w:ascii="Times New Roman" w:eastAsia="Times New Roman" w:hAnsi="Times New Roman" w:cs="Times New Roman"/>
                            <w:sz w:val="24"/>
                            <w:szCs w:val="24"/>
                            <w:lang w:eastAsia="ru-RU"/>
                          </w:rPr>
                          <w:t xml:space="preserve">горячие </w:t>
                        </w:r>
                        <w:proofErr w:type="gramStart"/>
                        <w:r w:rsidRPr="003C2BA3">
                          <w:rPr>
                            <w:rFonts w:ascii="Times New Roman" w:eastAsia="Times New Roman" w:hAnsi="Times New Roman" w:cs="Times New Roman"/>
                            <w:sz w:val="24"/>
                            <w:szCs w:val="24"/>
                            <w:lang w:eastAsia="ru-RU"/>
                          </w:rPr>
                          <w:t>блюда  едят</w:t>
                        </w:r>
                        <w:proofErr w:type="gramEnd"/>
                        <w:r w:rsidRPr="003C2BA3">
                          <w:rPr>
                            <w:rFonts w:ascii="Times New Roman" w:eastAsia="Times New Roman" w:hAnsi="Times New Roman" w:cs="Times New Roman"/>
                            <w:sz w:val="24"/>
                            <w:szCs w:val="24"/>
                            <w:lang w:eastAsia="ru-RU"/>
                          </w:rPr>
                          <w:t xml:space="preserve"> осторожно, не обжигаясь; </w:t>
                        </w:r>
                      </w:p>
                      <w:p w:rsidR="003C2BA3" w:rsidRPr="003C2BA3" w:rsidRDefault="003C2BA3" w:rsidP="003C2BA3">
                        <w:pPr>
                          <w:spacing w:after="0" w:line="240" w:lineRule="auto"/>
                          <w:ind w:left="1260" w:hanging="365"/>
                          <w:rPr>
                            <w:rFonts w:ascii="Times New Roman" w:eastAsia="Times New Roman" w:hAnsi="Times New Roman" w:cs="Times New Roman"/>
                            <w:sz w:val="24"/>
                            <w:szCs w:val="24"/>
                            <w:lang w:eastAsia="ru-RU"/>
                          </w:rPr>
                        </w:pPr>
                        <w:r w:rsidRPr="003C2BA3">
                          <w:rPr>
                            <w:rFonts w:ascii="Times New Roman" w:eastAsia="Symbol" w:hAnsi="Times New Roman" w:cs="Times New Roman"/>
                            <w:sz w:val="24"/>
                            <w:szCs w:val="24"/>
                            <w:lang w:eastAsia="ru-RU"/>
                          </w:rPr>
                          <w:t>·</w:t>
                        </w:r>
                        <w:r w:rsidRPr="003C2BA3">
                          <w:rPr>
                            <w:rFonts w:ascii="Times New Roman" w:eastAsia="Symbol" w:hAnsi="Times New Roman" w:cs="Times New Roman"/>
                            <w:sz w:val="20"/>
                            <w:szCs w:val="20"/>
                            <w:lang w:eastAsia="ru-RU"/>
                          </w:rPr>
                          <w:t xml:space="preserve">         </w:t>
                        </w:r>
                        <w:r w:rsidRPr="003C2BA3">
                          <w:rPr>
                            <w:rFonts w:ascii="Times New Roman" w:eastAsia="Times New Roman" w:hAnsi="Times New Roman" w:cs="Times New Roman"/>
                            <w:sz w:val="24"/>
                            <w:szCs w:val="24"/>
                            <w:lang w:eastAsia="ru-RU"/>
                          </w:rPr>
                          <w:t xml:space="preserve">столовыми приборами пользуются по назначению, </w:t>
                        </w:r>
                        <w:proofErr w:type="gramStart"/>
                        <w:r w:rsidRPr="003C2BA3">
                          <w:rPr>
                            <w:rFonts w:ascii="Times New Roman" w:eastAsia="Times New Roman" w:hAnsi="Times New Roman" w:cs="Times New Roman"/>
                            <w:sz w:val="24"/>
                            <w:szCs w:val="24"/>
                            <w:lang w:eastAsia="ru-RU"/>
                          </w:rPr>
                          <w:t>избегая  </w:t>
                        </w:r>
                        <w:proofErr w:type="spellStart"/>
                        <w:r w:rsidRPr="003C2BA3">
                          <w:rPr>
                            <w:rFonts w:ascii="Times New Roman" w:eastAsia="Times New Roman" w:hAnsi="Times New Roman" w:cs="Times New Roman"/>
                            <w:sz w:val="24"/>
                            <w:szCs w:val="24"/>
                            <w:lang w:eastAsia="ru-RU"/>
                          </w:rPr>
                          <w:t>травмирования</w:t>
                        </w:r>
                        <w:proofErr w:type="spellEnd"/>
                        <w:proofErr w:type="gramEnd"/>
                        <w:r w:rsidRPr="003C2BA3">
                          <w:rPr>
                            <w:rFonts w:ascii="Times New Roman" w:eastAsia="Times New Roman" w:hAnsi="Times New Roman" w:cs="Times New Roman"/>
                            <w:sz w:val="24"/>
                            <w:szCs w:val="24"/>
                            <w:lang w:eastAsia="ru-RU"/>
                          </w:rPr>
                          <w:t xml:space="preserve">; </w:t>
                        </w:r>
                      </w:p>
                      <w:p w:rsidR="003C2BA3" w:rsidRPr="003C2BA3" w:rsidRDefault="003C2BA3" w:rsidP="003C2BA3">
                        <w:pPr>
                          <w:spacing w:after="0" w:line="240" w:lineRule="auto"/>
                          <w:ind w:left="1260" w:hanging="365"/>
                          <w:rPr>
                            <w:rFonts w:ascii="Times New Roman" w:eastAsia="Times New Roman" w:hAnsi="Times New Roman" w:cs="Times New Roman"/>
                            <w:sz w:val="24"/>
                            <w:szCs w:val="24"/>
                            <w:lang w:eastAsia="ru-RU"/>
                          </w:rPr>
                        </w:pPr>
                        <w:r w:rsidRPr="003C2BA3">
                          <w:rPr>
                            <w:rFonts w:ascii="Times New Roman" w:eastAsia="Symbol" w:hAnsi="Times New Roman" w:cs="Times New Roman"/>
                            <w:sz w:val="24"/>
                            <w:szCs w:val="24"/>
                            <w:lang w:eastAsia="ru-RU"/>
                          </w:rPr>
                          <w:t>·</w:t>
                        </w:r>
                        <w:r w:rsidRPr="003C2BA3">
                          <w:rPr>
                            <w:rFonts w:ascii="Times New Roman" w:eastAsia="Symbol" w:hAnsi="Times New Roman" w:cs="Times New Roman"/>
                            <w:sz w:val="20"/>
                            <w:szCs w:val="20"/>
                            <w:lang w:eastAsia="ru-RU"/>
                          </w:rPr>
                          <w:t xml:space="preserve">         </w:t>
                        </w:r>
                        <w:r w:rsidRPr="003C2BA3">
                          <w:rPr>
                            <w:rFonts w:ascii="Times New Roman" w:eastAsia="Times New Roman" w:hAnsi="Times New Roman" w:cs="Times New Roman"/>
                            <w:sz w:val="24"/>
                            <w:szCs w:val="24"/>
                            <w:lang w:eastAsia="ru-RU"/>
                          </w:rPr>
                          <w:t xml:space="preserve">грязную посуду сдают на мойку; </w:t>
                        </w:r>
                      </w:p>
                      <w:p w:rsidR="003C2BA3" w:rsidRPr="003C2BA3" w:rsidRDefault="003C2BA3" w:rsidP="003C2BA3">
                        <w:pPr>
                          <w:spacing w:after="0" w:line="240" w:lineRule="auto"/>
                          <w:ind w:left="1260" w:hanging="365"/>
                          <w:rPr>
                            <w:rFonts w:ascii="Times New Roman" w:eastAsia="Times New Roman" w:hAnsi="Times New Roman" w:cs="Times New Roman"/>
                            <w:sz w:val="24"/>
                            <w:szCs w:val="24"/>
                            <w:lang w:eastAsia="ru-RU"/>
                          </w:rPr>
                        </w:pPr>
                        <w:r w:rsidRPr="003C2BA3">
                          <w:rPr>
                            <w:rFonts w:ascii="Times New Roman" w:eastAsia="Symbol" w:hAnsi="Times New Roman" w:cs="Times New Roman"/>
                            <w:sz w:val="24"/>
                            <w:szCs w:val="24"/>
                            <w:lang w:eastAsia="ru-RU"/>
                          </w:rPr>
                          <w:t>·</w:t>
                        </w:r>
                        <w:r w:rsidRPr="003C2BA3">
                          <w:rPr>
                            <w:rFonts w:ascii="Times New Roman" w:eastAsia="Symbol" w:hAnsi="Times New Roman" w:cs="Times New Roman"/>
                            <w:sz w:val="20"/>
                            <w:szCs w:val="20"/>
                            <w:lang w:eastAsia="ru-RU"/>
                          </w:rPr>
                          <w:t xml:space="preserve">         </w:t>
                        </w:r>
                        <w:r w:rsidRPr="003C2BA3">
                          <w:rPr>
                            <w:rFonts w:ascii="Times New Roman" w:eastAsia="Times New Roman" w:hAnsi="Times New Roman" w:cs="Times New Roman"/>
                            <w:sz w:val="24"/>
                            <w:szCs w:val="24"/>
                            <w:lang w:eastAsia="ru-RU"/>
                          </w:rPr>
                          <w:t xml:space="preserve">благодарят сотрудников столовой при получении еды и по окончании ее приема. </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Во время еды в столовой учащимся надлежит вести себя спокойно. Разговаривать во время еды следует негромко.</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Употреблять еду и напитки, приобретенные на раздаче, разрешается только в столовой.</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Запрещается приходить в столовую в верхней одежде.</w:t>
                        </w:r>
                      </w:p>
                      <w:p w:rsidR="003C2BA3" w:rsidRPr="003C2BA3" w:rsidRDefault="003C2BA3" w:rsidP="003C2BA3">
                        <w:pPr>
                          <w:spacing w:after="0" w:line="240" w:lineRule="auto"/>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 xml:space="preserve">   </w:t>
                        </w:r>
                      </w:p>
                      <w:p w:rsidR="003C2BA3" w:rsidRPr="003C2BA3" w:rsidRDefault="003C2BA3" w:rsidP="003C2BA3">
                        <w:pPr>
                          <w:spacing w:after="0" w:line="240" w:lineRule="auto"/>
                          <w:jc w:val="center"/>
                          <w:rPr>
                            <w:rFonts w:ascii="Times New Roman" w:eastAsia="Times New Roman" w:hAnsi="Times New Roman" w:cs="Times New Roman"/>
                            <w:sz w:val="24"/>
                            <w:szCs w:val="24"/>
                            <w:lang w:eastAsia="ru-RU"/>
                          </w:rPr>
                        </w:pPr>
                        <w:r w:rsidRPr="003C2BA3">
                          <w:rPr>
                            <w:rFonts w:ascii="Times New Roman" w:eastAsia="Times New Roman" w:hAnsi="Times New Roman" w:cs="Times New Roman"/>
                            <w:b/>
                            <w:bCs/>
                            <w:sz w:val="24"/>
                            <w:szCs w:val="24"/>
                            <w:lang w:eastAsia="ru-RU"/>
                          </w:rPr>
                          <w:t>Правила этикета за столом</w:t>
                        </w:r>
                      </w:p>
                      <w:p w:rsidR="003C2BA3" w:rsidRPr="003C2BA3" w:rsidRDefault="003C2BA3" w:rsidP="003C2BA3">
                        <w:pPr>
                          <w:spacing w:after="0" w:line="240" w:lineRule="auto"/>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 </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На завтраках, обедах, ужинах кладется несколько ножей (справа от тарелки) и вилок (слева от нее). Пользоваться ими надо от краев к центру (к тарелке), по очереди при смене блюд.</w:t>
                        </w:r>
                      </w:p>
                      <w:p w:rsidR="003C2BA3" w:rsidRPr="003C2BA3" w:rsidRDefault="003C2BA3" w:rsidP="003C2BA3">
                        <w:pPr>
                          <w:spacing w:after="0" w:line="240" w:lineRule="auto"/>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lastRenderedPageBreak/>
                          <w:br/>
                        </w:r>
                        <w:r w:rsidRPr="003C2BA3">
                          <w:rPr>
                            <w:rFonts w:ascii="Times New Roman" w:eastAsia="Times New Roman" w:hAnsi="Times New Roman" w:cs="Times New Roman"/>
                            <w:b/>
                            <w:bCs/>
                            <w:sz w:val="24"/>
                            <w:szCs w:val="24"/>
                            <w:lang w:eastAsia="ru-RU"/>
                          </w:rPr>
                          <w:t>Хлеб и бутерброды</w:t>
                        </w:r>
                        <w:r w:rsidRPr="003C2BA3">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14:anchorId="175C7230" wp14:editId="4AFEF230">
                              <wp:simplePos x="0" y="0"/>
                              <wp:positionH relativeFrom="column">
                                <wp:align>right</wp:align>
                              </wp:positionH>
                              <wp:positionV relativeFrom="line">
                                <wp:posOffset>0</wp:posOffset>
                              </wp:positionV>
                              <wp:extent cx="1428750" cy="1066800"/>
                              <wp:effectExtent l="0" t="0" r="0" b="0"/>
                              <wp:wrapSquare wrapText="bothSides"/>
                              <wp:docPr id="2" name="Рисунок 2" descr="https://yalutorovsk-school4.edusite.ru/images/p230_buterb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yalutorovsk-school4.edusite.ru/images/p230_buterbro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Правила хорошего тона - хлеб берется не вилкой, а руками. Хлеб ножом лучше не резать, а отламывать маленькие кусочки от куска, взятого из хлебницы. При закуске, например, если это ветчина, не стоит класть ее на кусочек хлеба, лучше съесть ее с помощью ножа и вилки. При желании небольшие кусочки хлеба можно намазывать маслом, при этом масло берем понемногу из масленки на край собственной тарелки. Более свободно обходимся с хлебом за завтраком: можно намазать кусок хлеба маслом и откусывать от прямо от куска, а еще вкуснее на такой кусочек хлеба положить ветчину или сыр, это будет уже бутерброд. Чтобы бутерброд было удобнее есть, его разрезают в своей тарелке, пользуясь ножом и вилкой. Не нужно оставлять надкусанные кусочки и катать из мякиша шарики.</w:t>
                        </w:r>
                      </w:p>
                      <w:p w:rsidR="003C2BA3" w:rsidRPr="003C2BA3" w:rsidRDefault="003C2BA3" w:rsidP="003C2BA3">
                        <w:pPr>
                          <w:spacing w:after="0" w:line="240" w:lineRule="auto"/>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br/>
                        </w:r>
                        <w:r w:rsidRPr="003C2BA3">
                          <w:rPr>
                            <w:rFonts w:ascii="Times New Roman" w:eastAsia="Times New Roman" w:hAnsi="Times New Roman" w:cs="Times New Roman"/>
                            <w:b/>
                            <w:bCs/>
                            <w:sz w:val="24"/>
                            <w:szCs w:val="24"/>
                            <w:lang w:eastAsia="ru-RU"/>
                          </w:rPr>
                          <w:t>Колбаса</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Столовый этикет - если колбаса подана неочищенной, то каждый кусочек очищают на тарелке ножом и вилкой. Сухую колбасу едят с кожицей. Сосиски в тонкой кожуре можно съесть вместе с ней, а толстую кожицу, во избежание желудочных неприятностей, лучше снять.</w:t>
                        </w:r>
                      </w:p>
                      <w:p w:rsidR="003C2BA3" w:rsidRPr="003C2BA3" w:rsidRDefault="003C2BA3" w:rsidP="003C2BA3">
                        <w:pPr>
                          <w:spacing w:after="0" w:line="240" w:lineRule="auto"/>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br/>
                        </w:r>
                        <w:r w:rsidRPr="003C2BA3">
                          <w:rPr>
                            <w:rFonts w:ascii="Times New Roman" w:eastAsia="Times New Roman" w:hAnsi="Times New Roman" w:cs="Times New Roman"/>
                            <w:b/>
                            <w:bCs/>
                            <w:sz w:val="24"/>
                            <w:szCs w:val="24"/>
                            <w:lang w:eastAsia="ru-RU"/>
                          </w:rPr>
                          <w:t>Паштет</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Паштет едят с помощью вилки, отделяя по кусочку. Намазывать паштет на хлеб можно только в одиночестве или семейном кругу.</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br/>
                        </w:r>
                        <w:r w:rsidRPr="003C2BA3">
                          <w:rPr>
                            <w:rFonts w:ascii="Times New Roman" w:eastAsia="Times New Roman" w:hAnsi="Times New Roman" w:cs="Times New Roman"/>
                            <w:b/>
                            <w:bCs/>
                            <w:sz w:val="24"/>
                            <w:szCs w:val="24"/>
                            <w:lang w:eastAsia="ru-RU"/>
                          </w:rPr>
                          <w:t>Яйца и яичница</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Яйцо всмятку вставляем в специальную рюмочку, затем краем ложечки ударяем близко к верхушке и снимаем ее. Такое движение должно быть быстрым и энергичным, иначе верхушка не отскочит. Но если именно так и произошло, можно снять ее пальцами. Есть яйцо нужно ложечкой. Яичницу можно есть ложечкой или вилкой в зависимости от консистенции.</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br/>
                        </w:r>
                        <w:r w:rsidRPr="003C2BA3">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0" wp14:anchorId="509555A3" wp14:editId="5DEAF760">
                              <wp:simplePos x="0" y="0"/>
                              <wp:positionH relativeFrom="column">
                                <wp:align>left</wp:align>
                              </wp:positionH>
                              <wp:positionV relativeFrom="line">
                                <wp:posOffset>0</wp:posOffset>
                              </wp:positionV>
                              <wp:extent cx="1428750" cy="1428750"/>
                              <wp:effectExtent l="0" t="0" r="0" b="0"/>
                              <wp:wrapSquare wrapText="bothSides"/>
                              <wp:docPr id="3" name="Рисунок 3" descr="https://yalutorovsk-school4.edusite.ru/images/p230_s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yalutorovsk-school4.edusite.ru/images/p230_su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BA3">
                          <w:rPr>
                            <w:rFonts w:ascii="Times New Roman" w:eastAsia="Times New Roman" w:hAnsi="Times New Roman" w:cs="Times New Roman"/>
                            <w:b/>
                            <w:bCs/>
                            <w:sz w:val="24"/>
                            <w:szCs w:val="24"/>
                            <w:lang w:eastAsia="ru-RU"/>
                          </w:rPr>
                          <w:t>Супы</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 xml:space="preserve">Не надо мучить себя вопросом в какую сторону наклонить тарелку с супом, просто небольшое количество супа оставляют в тарелке. Ни во время еды, ни </w:t>
                        </w:r>
                        <w:proofErr w:type="gramStart"/>
                        <w:r w:rsidRPr="003C2BA3">
                          <w:rPr>
                            <w:rFonts w:ascii="Times New Roman" w:eastAsia="Times New Roman" w:hAnsi="Times New Roman" w:cs="Times New Roman"/>
                            <w:sz w:val="24"/>
                            <w:szCs w:val="24"/>
                            <w:lang w:eastAsia="ru-RU"/>
                          </w:rPr>
                          <w:t>после ложку</w:t>
                        </w:r>
                        <w:proofErr w:type="gramEnd"/>
                        <w:r w:rsidRPr="003C2BA3">
                          <w:rPr>
                            <w:rFonts w:ascii="Times New Roman" w:eastAsia="Times New Roman" w:hAnsi="Times New Roman" w:cs="Times New Roman"/>
                            <w:sz w:val="24"/>
                            <w:szCs w:val="24"/>
                            <w:lang w:eastAsia="ru-RU"/>
                          </w:rPr>
                          <w:t xml:space="preserve"> из супа не кладут на стол, а оставляют ее в тарелке. Бульоны, супы, которые подают в чашках, пьют как кофе или чай, не пользуясь ложкой. Ложку используют, когда хотим выловить плавающие в супе гренки, яйцо или кусочки мяса. При еде первого блюда (суп, бульон, консоме) не следует набирать полную ложку, чтобы не расплескивать с нее. Жидкость сливать в рот тихо, не "схлебывать". Нельзя остужать первое блюда, дуя на него - если горячо, подождите пока остынет. Иногда первое подается в чашках. Знатоки говорят, что если чашка о двух ручках, то из нее нужно пить первое, как чай или кофе. На практике приходилось наблюдать отступление от этих правил. В подобных случаях - общий совет, поступайте как ваши соседи по столу, ошибки не будет.</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br/>
                        </w:r>
                        <w:r w:rsidRPr="003C2BA3">
                          <w:rPr>
                            <w:rFonts w:ascii="Times New Roman" w:eastAsia="Times New Roman" w:hAnsi="Times New Roman" w:cs="Times New Roman"/>
                            <w:b/>
                            <w:bCs/>
                            <w:sz w:val="24"/>
                            <w:szCs w:val="24"/>
                            <w:lang w:eastAsia="ru-RU"/>
                          </w:rPr>
                          <w:t>Курица</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lastRenderedPageBreak/>
                          <w:t>Курица в бульоне - одновременно первое и второе, так что сначала ложкой едят бульон, а затем с помощью вилки и ножа доедаем аппетитные кусочки курицы.</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br/>
                        </w:r>
                        <w:r w:rsidRPr="003C2BA3">
                          <w:rPr>
                            <w:rFonts w:ascii="Times New Roman" w:eastAsia="Times New Roman" w:hAnsi="Times New Roman" w:cs="Times New Roman"/>
                            <w:b/>
                            <w:bCs/>
                            <w:sz w:val="24"/>
                            <w:szCs w:val="24"/>
                            <w:lang w:eastAsia="ru-RU"/>
                          </w:rPr>
                          <w:t>Мясо</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Правила хорошего тона - мясные блюда не разрезаются сразу, а от них постепенно отрезаются маленькие кусочки. Не следует отрезать и класть в рот большие куски. Так же поступают с блюдами из птиц, дичи (куры, утки, рябчики и др.). В кругу близких друзей допускается "обгладывать" косточки, беря их в руки. На Западе и у нас это иногда делается хозяйкой и хозяином дома для того, чтобы показать гостям, что им очень рады, считают их "своими" и просят быть "как дома".</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br/>
                        </w:r>
                        <w:r w:rsidRPr="003C2BA3">
                          <w:rPr>
                            <w:rFonts w:ascii="Times New Roman" w:eastAsia="Times New Roman" w:hAnsi="Times New Roman" w:cs="Times New Roman"/>
                            <w:b/>
                            <w:bCs/>
                            <w:sz w:val="24"/>
                            <w:szCs w:val="24"/>
                            <w:lang w:eastAsia="ru-RU"/>
                          </w:rPr>
                          <w:t>Рыба</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Столовый этикет - рыба как в холодном, так и в горячем виде не допускает ножа.</w:t>
                        </w:r>
                        <w:r w:rsidRPr="003C2BA3">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0" wp14:anchorId="0C033513" wp14:editId="67506031">
                              <wp:simplePos x="0" y="0"/>
                              <wp:positionH relativeFrom="column">
                                <wp:align>right</wp:align>
                              </wp:positionH>
                              <wp:positionV relativeFrom="line">
                                <wp:posOffset>0</wp:posOffset>
                              </wp:positionV>
                              <wp:extent cx="1428750" cy="895350"/>
                              <wp:effectExtent l="0" t="0" r="0" b="0"/>
                              <wp:wrapSquare wrapText="bothSides"/>
                              <wp:docPr id="4" name="Рисунок 4" descr="https://yalutorovsk-school4.edusite.ru/images/p230_ry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yalutorovsk-school4.edusite.ru/images/p230_ryib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BA3">
                          <w:rPr>
                            <w:rFonts w:ascii="Times New Roman" w:eastAsia="Times New Roman" w:hAnsi="Times New Roman" w:cs="Times New Roman"/>
                            <w:sz w:val="24"/>
                            <w:szCs w:val="24"/>
                            <w:lang w:eastAsia="ru-RU"/>
                          </w:rPr>
                          <w:t xml:space="preserve"> Исключительно пользуемся ножом для маринованной селедки. Если к рыбе поданы специальные приборы - лопатка и вилка, то лопатку берем в правую руку (она выполняет роль ножа), а вилку в левую. Вилкой придерживаем кусочек, лопаткой отделяем кости. Если подаются две вилки, то правая используется для отделения костей, левой же отправляем кусочки рыбы в рот. В крайнем случае, если в нашем распоряжении только одна вилка, берем ее в правую руку, а в левую - кусочек хлеба. Теперь хлеб служит для </w:t>
                        </w:r>
                        <w:proofErr w:type="spellStart"/>
                        <w:r w:rsidRPr="003C2BA3">
                          <w:rPr>
                            <w:rFonts w:ascii="Times New Roman" w:eastAsia="Times New Roman" w:hAnsi="Times New Roman" w:cs="Times New Roman"/>
                            <w:sz w:val="24"/>
                            <w:szCs w:val="24"/>
                            <w:lang w:eastAsia="ru-RU"/>
                          </w:rPr>
                          <w:t>придерживания</w:t>
                        </w:r>
                        <w:proofErr w:type="spellEnd"/>
                        <w:r w:rsidRPr="003C2BA3">
                          <w:rPr>
                            <w:rFonts w:ascii="Times New Roman" w:eastAsia="Times New Roman" w:hAnsi="Times New Roman" w:cs="Times New Roman"/>
                            <w:sz w:val="24"/>
                            <w:szCs w:val="24"/>
                            <w:lang w:eastAsia="ru-RU"/>
                          </w:rPr>
                          <w:t xml:space="preserve"> кусочка рыбы, а вилка - для отделения костей, с ее помощью подносим кусок ко рту. Если в тарелке окажется рыба целиком (вареная или копченая), то вначале отделяем от скелета верхнюю часть филе, съедаем, потом отделяем позвоночник и косточки, откладываем в сторону и съедаем вторую часть филе. Заблудившуюся во рту рыбью косточку незаметно кладем кончиком языка на вилку.</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br/>
                        </w:r>
                        <w:r w:rsidRPr="003C2BA3">
                          <w:rPr>
                            <w:rFonts w:ascii="Times New Roman" w:eastAsia="Times New Roman" w:hAnsi="Times New Roman" w:cs="Times New Roman"/>
                            <w:b/>
                            <w:bCs/>
                            <w:sz w:val="24"/>
                            <w:szCs w:val="24"/>
                            <w:lang w:eastAsia="ru-RU"/>
                          </w:rPr>
                          <w:t>Птица</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Застольный этикет - птицу едят с помощью ножа и вилки. При этом стоит смириться с тем, что на косточке останется немного мяса. В домашних условиях можно позволить себе взять куриную ножку в руки.</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br/>
                        </w:r>
                        <w:r w:rsidRPr="003C2BA3">
                          <w:rPr>
                            <w:rFonts w:ascii="Times New Roman" w:eastAsia="Times New Roman" w:hAnsi="Times New Roman" w:cs="Times New Roman"/>
                            <w:b/>
                            <w:bCs/>
                            <w:sz w:val="24"/>
                            <w:szCs w:val="24"/>
                            <w:lang w:eastAsia="ru-RU"/>
                          </w:rPr>
                          <w:t>Сыры</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На Западе, особенно во Франции, Бельгии, Швейцарии, принято предлагать после рыбных и мясных блюд сыры, в наборе 5-6 сортов, в расчете на разные вкусы. Сыры обычно берут в небольших порциях. Вас не осудят, если возьмете от двух и даже ("на пробу") трех сортов.</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br/>
                        </w:r>
                        <w:r w:rsidRPr="003C2BA3">
                          <w:rPr>
                            <w:rFonts w:ascii="Times New Roman" w:eastAsia="Times New Roman" w:hAnsi="Times New Roman" w:cs="Times New Roman"/>
                            <w:b/>
                            <w:bCs/>
                            <w:sz w:val="24"/>
                            <w:szCs w:val="24"/>
                            <w:lang w:eastAsia="ru-RU"/>
                          </w:rPr>
                          <w:t>Раки</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Раков съесть с помощью вилки и ножа сложно, так что остается только прибегнуть к помощи собственных пальцев. Но заранее позаботьтесь о салфетках.</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lastRenderedPageBreak/>
                          <w:br/>
                        </w:r>
                        <w:r w:rsidRPr="003C2BA3">
                          <w:rPr>
                            <w:rFonts w:ascii="Times New Roman" w:eastAsia="Times New Roman" w:hAnsi="Times New Roman" w:cs="Times New Roman"/>
                            <w:b/>
                            <w:bCs/>
                            <w:sz w:val="24"/>
                            <w:szCs w:val="24"/>
                            <w:lang w:eastAsia="ru-RU"/>
                          </w:rPr>
                          <w:t>Фрукты</w:t>
                        </w:r>
                        <w:r w:rsidRPr="003C2BA3">
                          <w:rPr>
                            <w:rFonts w:ascii="Times New Roman" w:eastAsia="Times New Roman" w:hAnsi="Times New Roman" w:cs="Times New Roman"/>
                            <w:noProof/>
                            <w:sz w:val="24"/>
                            <w:szCs w:val="24"/>
                            <w:lang w:eastAsia="ru-RU"/>
                          </w:rPr>
                          <w:drawing>
                            <wp:anchor distT="0" distB="0" distL="0" distR="0" simplePos="0" relativeHeight="251663360" behindDoc="0" locked="0" layoutInCell="1" allowOverlap="0" wp14:anchorId="7217E44E" wp14:editId="15885397">
                              <wp:simplePos x="0" y="0"/>
                              <wp:positionH relativeFrom="column">
                                <wp:align>left</wp:align>
                              </wp:positionH>
                              <wp:positionV relativeFrom="line">
                                <wp:posOffset>0</wp:posOffset>
                              </wp:positionV>
                              <wp:extent cx="952500" cy="1057275"/>
                              <wp:effectExtent l="0" t="0" r="0" b="9525"/>
                              <wp:wrapSquare wrapText="bothSides"/>
                              <wp:docPr id="5" name="Рисунок 5" descr="https://yalutorovsk-school4.edusite.ru/images/p230_frukt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yalutorovsk-school4.edusite.ru/images/p230_frukty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Когда подают фрукты - не разглядывайте их, выбирая "получше": это оскорбление хозяйке дома, ибо подразумевается, что она позаботилась, чтобы гостям были поданы только отборные фрукты. Поэтому сразу берите тот или те фрукты, которые взять удобнее. Совершенно недопустимо перебирать фрукты пальцами, ощупывать их.</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br/>
                        </w:r>
                        <w:r w:rsidRPr="003C2BA3">
                          <w:rPr>
                            <w:rFonts w:ascii="Times New Roman" w:eastAsia="Times New Roman" w:hAnsi="Times New Roman" w:cs="Times New Roman"/>
                            <w:b/>
                            <w:bCs/>
                            <w:sz w:val="24"/>
                            <w:szCs w:val="24"/>
                            <w:lang w:eastAsia="ru-RU"/>
                          </w:rPr>
                          <w:t>Чай, кофе</w:t>
                        </w:r>
                      </w:p>
                      <w:p w:rsidR="003C2BA3" w:rsidRPr="003C2BA3" w:rsidRDefault="003C2BA3" w:rsidP="003C2BA3">
                        <w:pPr>
                          <w:spacing w:after="0" w:line="240" w:lineRule="auto"/>
                          <w:ind w:firstLine="540"/>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 xml:space="preserve">Застольный этикет - кофе не нужно подавать с заранее разведенным в нем сахаром или </w:t>
                        </w:r>
                        <w:r w:rsidRPr="003C2BA3">
                          <w:rPr>
                            <w:rFonts w:ascii="Times New Roman" w:eastAsia="Times New Roman" w:hAnsi="Times New Roman" w:cs="Times New Roman"/>
                            <w:noProof/>
                            <w:sz w:val="24"/>
                            <w:szCs w:val="24"/>
                            <w:lang w:eastAsia="ru-RU"/>
                          </w:rPr>
                          <w:drawing>
                            <wp:anchor distT="0" distB="0" distL="0" distR="0" simplePos="0" relativeHeight="251664384" behindDoc="0" locked="0" layoutInCell="1" allowOverlap="0" wp14:anchorId="199E6C57" wp14:editId="7A9F3D0A">
                              <wp:simplePos x="0" y="0"/>
                              <wp:positionH relativeFrom="column">
                                <wp:align>right</wp:align>
                              </wp:positionH>
                              <wp:positionV relativeFrom="line">
                                <wp:posOffset>0</wp:posOffset>
                              </wp:positionV>
                              <wp:extent cx="952500" cy="714375"/>
                              <wp:effectExtent l="0" t="0" r="0" b="9525"/>
                              <wp:wrapSquare wrapText="bothSides"/>
                              <wp:docPr id="6" name="Рисунок 6" descr="https://yalutorovsk-school4.edusite.ru/images/p230_ch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yalutorovsk-school4.edusite.ru/images/p230_cha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BA3">
                          <w:rPr>
                            <w:rFonts w:ascii="Times New Roman" w:eastAsia="Times New Roman" w:hAnsi="Times New Roman" w:cs="Times New Roman"/>
                            <w:sz w:val="24"/>
                            <w:szCs w:val="24"/>
                            <w:lang w:eastAsia="ru-RU"/>
                          </w:rPr>
                          <w:t xml:space="preserve">сливками. Все это подается отдельно, и каждый берет все по своему вкусу. И </w:t>
                        </w:r>
                        <w:proofErr w:type="gramStart"/>
                        <w:r w:rsidRPr="003C2BA3">
                          <w:rPr>
                            <w:rFonts w:ascii="Times New Roman" w:eastAsia="Times New Roman" w:hAnsi="Times New Roman" w:cs="Times New Roman"/>
                            <w:sz w:val="24"/>
                            <w:szCs w:val="24"/>
                            <w:lang w:eastAsia="ru-RU"/>
                          </w:rPr>
                          <w:t>у нас</w:t>
                        </w:r>
                        <w:proofErr w:type="gramEnd"/>
                        <w:r w:rsidRPr="003C2BA3">
                          <w:rPr>
                            <w:rFonts w:ascii="Times New Roman" w:eastAsia="Times New Roman" w:hAnsi="Times New Roman" w:cs="Times New Roman"/>
                            <w:sz w:val="24"/>
                            <w:szCs w:val="24"/>
                            <w:lang w:eastAsia="ru-RU"/>
                          </w:rPr>
                          <w:t xml:space="preserve"> и на Западе многие пьют кофе без сливок и без сахара. То же - с чаем. Опуская в кофе, чай кусочки сахара, делайте это осторожно, чтобы не обрызгать соседа. Ложечку чайную употребляют только для того, чтобы размешать сахар и сливки в кофе (чае). После этого ее кладут на блюдце, где она и должна оставаться. </w:t>
                        </w:r>
                      </w:p>
                      <w:p w:rsidR="003C2BA3" w:rsidRPr="003C2BA3" w:rsidRDefault="003C2BA3" w:rsidP="003C2BA3">
                        <w:pPr>
                          <w:spacing w:after="0" w:line="240" w:lineRule="auto"/>
                          <w:ind w:firstLine="540"/>
                          <w:jc w:val="right"/>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t> </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tblGrid>
                        <w:tr w:rsidR="003C2BA3" w:rsidRPr="003C2BA3">
                          <w:trPr>
                            <w:tblCellSpacing w:w="0" w:type="dxa"/>
                          </w:trPr>
                          <w:tc>
                            <w:tcPr>
                              <w:tcW w:w="0" w:type="auto"/>
                              <w:vAlign w:val="center"/>
                              <w:hideMark/>
                            </w:tcPr>
                            <w:p w:rsidR="003C2BA3" w:rsidRPr="003C2BA3" w:rsidRDefault="003C2BA3" w:rsidP="003C2BA3">
                              <w:pPr>
                                <w:spacing w:after="0" w:line="240" w:lineRule="auto"/>
                                <w:rPr>
                                  <w:rFonts w:ascii="Times New Roman" w:eastAsia="Times New Roman" w:hAnsi="Times New Roman" w:cs="Times New Roman"/>
                                  <w:sz w:val="24"/>
                                  <w:szCs w:val="24"/>
                                  <w:lang w:eastAsia="ru-RU"/>
                                </w:rPr>
                              </w:pPr>
                            </w:p>
                          </w:tc>
                        </w:tr>
                        <w:tr w:rsidR="003C2BA3" w:rsidRPr="003C2BA3">
                          <w:trPr>
                            <w:tblCellSpacing w:w="0" w:type="dxa"/>
                          </w:trPr>
                          <w:tc>
                            <w:tcPr>
                              <w:tcW w:w="0" w:type="auto"/>
                              <w:vAlign w:val="center"/>
                              <w:hideMark/>
                            </w:tcPr>
                            <w:p w:rsidR="003C2BA3" w:rsidRPr="003C2BA3" w:rsidRDefault="003C2BA3" w:rsidP="003C2BA3">
                              <w:pPr>
                                <w:spacing w:after="0" w:line="240" w:lineRule="auto"/>
                                <w:rPr>
                                  <w:rFonts w:ascii="Times New Roman" w:eastAsia="Times New Roman" w:hAnsi="Times New Roman" w:cs="Times New Roman"/>
                                  <w:sz w:val="20"/>
                                  <w:szCs w:val="20"/>
                                  <w:lang w:eastAsia="ru-RU"/>
                                </w:rPr>
                              </w:pPr>
                            </w:p>
                          </w:tc>
                        </w:tr>
                      </w:tbl>
                      <w:p w:rsidR="003C2BA3" w:rsidRPr="003C2BA3" w:rsidRDefault="003C2BA3" w:rsidP="003C2BA3">
                        <w:pPr>
                          <w:spacing w:after="0" w:line="240" w:lineRule="auto"/>
                          <w:rPr>
                            <w:rFonts w:ascii="Times New Roman" w:eastAsia="Times New Roman" w:hAnsi="Times New Roman" w:cs="Times New Roman"/>
                            <w:sz w:val="24"/>
                            <w:szCs w:val="24"/>
                            <w:lang w:eastAsia="ru-RU"/>
                          </w:rPr>
                        </w:pPr>
                      </w:p>
                    </w:tc>
                  </w:tr>
                  <w:tr w:rsidR="003C2BA3" w:rsidRPr="003C2BA3">
                    <w:trPr>
                      <w:tblCellSpacing w:w="0" w:type="dxa"/>
                    </w:trPr>
                    <w:tc>
                      <w:tcPr>
                        <w:tcW w:w="0" w:type="auto"/>
                        <w:gridSpan w:val="2"/>
                        <w:vAlign w:val="bottom"/>
                        <w:hideMark/>
                      </w:tcPr>
                      <w:tbl>
                        <w:tblPr>
                          <w:tblpPr w:leftFromText="36" w:rightFromText="36" w:vertAnchor="text" w:tblpXSpec="right" w:tblpYSpec="center"/>
                          <w:tblW w:w="0" w:type="auto"/>
                          <w:tblCellSpacing w:w="0" w:type="dxa"/>
                          <w:tblCellMar>
                            <w:top w:w="48" w:type="dxa"/>
                            <w:left w:w="48" w:type="dxa"/>
                            <w:bottom w:w="48" w:type="dxa"/>
                            <w:right w:w="48" w:type="dxa"/>
                          </w:tblCellMar>
                          <w:tblLook w:val="04A0" w:firstRow="1" w:lastRow="0" w:firstColumn="1" w:lastColumn="0" w:noHBand="0" w:noVBand="1"/>
                        </w:tblPr>
                        <w:tblGrid>
                          <w:gridCol w:w="102"/>
                          <w:gridCol w:w="102"/>
                          <w:gridCol w:w="102"/>
                          <w:gridCol w:w="102"/>
                        </w:tblGrid>
                        <w:tr w:rsidR="003C2BA3" w:rsidRPr="003C2BA3">
                          <w:trPr>
                            <w:tblCellSpacing w:w="0" w:type="dxa"/>
                          </w:trPr>
                          <w:tc>
                            <w:tcPr>
                              <w:tcW w:w="0" w:type="auto"/>
                              <w:vAlign w:val="center"/>
                              <w:hideMark/>
                            </w:tcPr>
                            <w:p w:rsidR="003C2BA3" w:rsidRPr="003C2BA3" w:rsidRDefault="003C2BA3" w:rsidP="003C2BA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C2BA3" w:rsidRPr="003C2BA3" w:rsidRDefault="003C2BA3" w:rsidP="003C2BA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C2BA3" w:rsidRPr="003C2BA3" w:rsidRDefault="003C2BA3" w:rsidP="003C2BA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C2BA3" w:rsidRPr="003C2BA3" w:rsidRDefault="003C2BA3" w:rsidP="003C2BA3">
                              <w:pPr>
                                <w:spacing w:after="0" w:line="240" w:lineRule="auto"/>
                                <w:rPr>
                                  <w:rFonts w:ascii="Times New Roman" w:eastAsia="Times New Roman" w:hAnsi="Times New Roman" w:cs="Times New Roman"/>
                                  <w:sz w:val="20"/>
                                  <w:szCs w:val="20"/>
                                  <w:lang w:eastAsia="ru-RU"/>
                                </w:rPr>
                              </w:pPr>
                            </w:p>
                          </w:tc>
                        </w:tr>
                      </w:tbl>
                      <w:p w:rsidR="003C2BA3" w:rsidRPr="003C2BA3" w:rsidRDefault="003C2BA3" w:rsidP="003C2BA3">
                        <w:pPr>
                          <w:spacing w:after="0" w:line="240" w:lineRule="auto"/>
                          <w:rPr>
                            <w:rFonts w:ascii="Times New Roman" w:eastAsia="Times New Roman" w:hAnsi="Times New Roman" w:cs="Times New Roman"/>
                            <w:sz w:val="24"/>
                            <w:szCs w:val="24"/>
                            <w:lang w:eastAsia="ru-RU"/>
                          </w:rPr>
                        </w:pPr>
                      </w:p>
                    </w:tc>
                  </w:tr>
                  <w:tr w:rsidR="003C2BA3" w:rsidRPr="003C2BA3">
                    <w:trPr>
                      <w:tblCellSpacing w:w="0" w:type="dxa"/>
                    </w:trPr>
                    <w:tc>
                      <w:tcPr>
                        <w:tcW w:w="0" w:type="auto"/>
                        <w:gridSpan w:val="2"/>
                        <w:vAlign w:val="center"/>
                        <w:hideMark/>
                      </w:tcPr>
                      <w:p w:rsidR="003C2BA3" w:rsidRPr="003C2BA3" w:rsidRDefault="003C2BA3" w:rsidP="003C2BA3">
                        <w:pPr>
                          <w:spacing w:after="0" w:line="240" w:lineRule="auto"/>
                          <w:rPr>
                            <w:rFonts w:ascii="Times New Roman" w:eastAsia="Times New Roman" w:hAnsi="Times New Roman" w:cs="Times New Roman"/>
                            <w:sz w:val="20"/>
                            <w:szCs w:val="20"/>
                            <w:lang w:eastAsia="ru-RU"/>
                          </w:rPr>
                        </w:pPr>
                      </w:p>
                    </w:tc>
                  </w:tr>
                </w:tbl>
                <w:p w:rsidR="003C2BA3" w:rsidRPr="003C2BA3" w:rsidRDefault="003C2BA3" w:rsidP="003C2BA3">
                  <w:pPr>
                    <w:spacing w:after="0" w:line="240" w:lineRule="auto"/>
                    <w:rPr>
                      <w:rFonts w:ascii="Times New Roman" w:eastAsia="Times New Roman" w:hAnsi="Times New Roman" w:cs="Times New Roman"/>
                      <w:sz w:val="24"/>
                      <w:szCs w:val="24"/>
                      <w:lang w:eastAsia="ru-RU"/>
                    </w:rPr>
                  </w:pPr>
                </w:p>
              </w:tc>
            </w:tr>
          </w:tbl>
          <w:p w:rsidR="003C2BA3" w:rsidRPr="003C2BA3" w:rsidRDefault="003C2BA3" w:rsidP="003C2BA3">
            <w:pPr>
              <w:spacing w:after="0" w:line="240" w:lineRule="auto"/>
              <w:rPr>
                <w:rFonts w:ascii="Times New Roman" w:eastAsia="Times New Roman" w:hAnsi="Times New Roman" w:cs="Times New Roman"/>
                <w:sz w:val="24"/>
                <w:szCs w:val="24"/>
                <w:lang w:eastAsia="ru-RU"/>
              </w:rPr>
            </w:pPr>
          </w:p>
        </w:tc>
      </w:tr>
      <w:tr w:rsidR="003C2BA3" w:rsidRPr="003C2BA3" w:rsidTr="003C2BA3">
        <w:trPr>
          <w:tblCellSpacing w:w="0" w:type="dxa"/>
        </w:trPr>
        <w:tc>
          <w:tcPr>
            <w:tcW w:w="0" w:type="auto"/>
            <w:vAlign w:val="center"/>
            <w:hideMark/>
          </w:tcPr>
          <w:p w:rsidR="003C2BA3" w:rsidRPr="003C2BA3" w:rsidRDefault="003C2BA3" w:rsidP="003C2BA3">
            <w:pPr>
              <w:spacing w:after="0" w:line="240" w:lineRule="auto"/>
              <w:jc w:val="center"/>
              <w:rPr>
                <w:rFonts w:ascii="Times New Roman" w:eastAsia="Times New Roman" w:hAnsi="Times New Roman" w:cs="Times New Roman"/>
                <w:sz w:val="24"/>
                <w:szCs w:val="24"/>
                <w:lang w:eastAsia="ru-RU"/>
              </w:rPr>
            </w:pPr>
            <w:r w:rsidRPr="003C2BA3">
              <w:rPr>
                <w:rFonts w:ascii="Times New Roman" w:eastAsia="Times New Roman" w:hAnsi="Times New Roman" w:cs="Times New Roman"/>
                <w:sz w:val="24"/>
                <w:szCs w:val="24"/>
                <w:lang w:eastAsia="ru-RU"/>
              </w:rPr>
              <w:lastRenderedPageBreak/>
              <w:t> </w:t>
            </w:r>
          </w:p>
        </w:tc>
      </w:tr>
      <w:bookmarkEnd w:id="0"/>
    </w:tbl>
    <w:p w:rsidR="005504F8" w:rsidRPr="003C2BA3" w:rsidRDefault="005504F8" w:rsidP="003C2BA3">
      <w:pPr>
        <w:spacing w:after="0" w:line="240" w:lineRule="auto"/>
        <w:rPr>
          <w:rFonts w:ascii="Times New Roman" w:hAnsi="Times New Roman" w:cs="Times New Roman"/>
        </w:rPr>
      </w:pPr>
    </w:p>
    <w:sectPr w:rsidR="005504F8" w:rsidRPr="003C2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7B"/>
    <w:rsid w:val="003C2BA3"/>
    <w:rsid w:val="005504F8"/>
    <w:rsid w:val="00D42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B1DFC-69E5-4692-BA46-869176AF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487555">
      <w:bodyDiv w:val="1"/>
      <w:marLeft w:val="0"/>
      <w:marRight w:val="0"/>
      <w:marTop w:val="0"/>
      <w:marBottom w:val="0"/>
      <w:divBdr>
        <w:top w:val="none" w:sz="0" w:space="0" w:color="auto"/>
        <w:left w:val="none" w:sz="0" w:space="0" w:color="auto"/>
        <w:bottom w:val="none" w:sz="0" w:space="0" w:color="auto"/>
        <w:right w:val="none" w:sz="0" w:space="0" w:color="auto"/>
      </w:divBdr>
      <w:divsChild>
        <w:div w:id="1436903726">
          <w:marLeft w:val="0"/>
          <w:marRight w:val="0"/>
          <w:marTop w:val="0"/>
          <w:marBottom w:val="0"/>
          <w:divBdr>
            <w:top w:val="none" w:sz="0" w:space="0" w:color="auto"/>
            <w:left w:val="none" w:sz="0" w:space="0" w:color="auto"/>
            <w:bottom w:val="none" w:sz="0" w:space="0" w:color="auto"/>
            <w:right w:val="none" w:sz="0" w:space="0" w:color="auto"/>
          </w:divBdr>
        </w:div>
        <w:div w:id="822967200">
          <w:marLeft w:val="0"/>
          <w:marRight w:val="0"/>
          <w:marTop w:val="0"/>
          <w:marBottom w:val="0"/>
          <w:divBdr>
            <w:top w:val="none" w:sz="0" w:space="0" w:color="auto"/>
            <w:left w:val="none" w:sz="0" w:space="0" w:color="auto"/>
            <w:bottom w:val="none" w:sz="0" w:space="0" w:color="auto"/>
            <w:right w:val="none" w:sz="0" w:space="0" w:color="auto"/>
          </w:divBdr>
          <w:divsChild>
            <w:div w:id="411790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06583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1070</Words>
  <Characters>6103</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2021-12-27T06:35:00Z</dcterms:created>
  <dcterms:modified xsi:type="dcterms:W3CDTF">2021-12-27T06:36:00Z</dcterms:modified>
</cp:coreProperties>
</file>